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C6AD955" w14:textId="26D1810A" w:rsidR="00083013" w:rsidRDefault="00083013" w:rsidP="00CC2054">
      <w:pPr>
        <w:jc w:val="center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5023D0" wp14:editId="634CC3BD">
                <wp:simplePos x="0" y="0"/>
                <wp:positionH relativeFrom="column">
                  <wp:posOffset>-423545</wp:posOffset>
                </wp:positionH>
                <wp:positionV relativeFrom="paragraph">
                  <wp:posOffset>-594995</wp:posOffset>
                </wp:positionV>
                <wp:extent cx="6934200" cy="1552575"/>
                <wp:effectExtent l="0" t="0" r="0" b="952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CDD179" w14:textId="739EE96A" w:rsidR="00083013" w:rsidRDefault="00083013" w:rsidP="0008301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326D70DC" wp14:editId="2B8F6A63">
                                  <wp:extent cx="4399280" cy="1454785"/>
                                  <wp:effectExtent l="0" t="0" r="127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99280" cy="14547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023D0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33.35pt;margin-top:-46.85pt;width:546pt;height:12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" fillcolor="white [3201]" stroked="f" strokeweight=".5pt">
                <v:textbox>
                  <w:txbxContent>
                    <w:p w14:paraId="64CDD179" w14:textId="739EE96A" w:rsidR="00083013" w:rsidRDefault="00083013" w:rsidP="00083013">
                      <w:pPr>
                        <w:jc w:val="center"/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326D70DC" wp14:editId="2B8F6A63">
                            <wp:extent cx="4399280" cy="1454785"/>
                            <wp:effectExtent l="0" t="0" r="127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99280" cy="14547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87267C8" w14:textId="77777777" w:rsidR="00083013" w:rsidRDefault="00083013" w:rsidP="00CC2054">
      <w:pPr>
        <w:jc w:val="center"/>
        <w:rPr>
          <w:rFonts w:ascii="Sylfaen" w:hAnsi="Sylfaen"/>
          <w:b/>
          <w:sz w:val="28"/>
          <w:szCs w:val="28"/>
        </w:rPr>
      </w:pPr>
    </w:p>
    <w:p w14:paraId="765C2E6F" w14:textId="77777777" w:rsidR="00083013" w:rsidRDefault="00083013" w:rsidP="00CC2054">
      <w:pPr>
        <w:jc w:val="center"/>
        <w:rPr>
          <w:rFonts w:ascii="Sylfaen" w:hAnsi="Sylfaen"/>
          <w:b/>
          <w:sz w:val="28"/>
          <w:szCs w:val="28"/>
        </w:rPr>
      </w:pPr>
    </w:p>
    <w:p w14:paraId="493A5D4C" w14:textId="386784BE" w:rsidR="00F07C79" w:rsidRDefault="00CC2054" w:rsidP="00CC2054">
      <w:pPr>
        <w:jc w:val="center"/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Manifestations organisées dans le cadre de la Journée internationale de la Francophonie</w:t>
      </w:r>
    </w:p>
    <w:p w14:paraId="72AD4867" w14:textId="0D26A31E" w:rsidR="00CC2054" w:rsidRPr="004055E1" w:rsidRDefault="004735A3" w:rsidP="00CC2054">
      <w:pPr>
        <w:jc w:val="both"/>
        <w:rPr>
          <w:rFonts w:ascii="Sylfaen" w:hAnsi="Sylfaen"/>
        </w:rPr>
      </w:pPr>
      <w:r>
        <w:rPr>
          <w:rFonts w:ascii="Sylfaen" w:hAnsi="Sylfaen"/>
        </w:rPr>
        <w:t>E</w:t>
      </w:r>
      <w:r w:rsidR="00CC2054">
        <w:rPr>
          <w:rFonts w:ascii="Sylfaen" w:hAnsi="Sylfaen"/>
        </w:rPr>
        <w:t xml:space="preserve">n synergie entre La Délégation de </w:t>
      </w:r>
      <w:r w:rsidR="00CC2054">
        <w:rPr>
          <w:rFonts w:ascii="Sylfaen" w:hAnsi="Sylfaen"/>
          <w:i/>
        </w:rPr>
        <w:t xml:space="preserve">La Renaissance Française </w:t>
      </w:r>
      <w:r w:rsidR="00CC2054">
        <w:rPr>
          <w:rFonts w:ascii="Sylfaen" w:hAnsi="Sylfaen"/>
        </w:rPr>
        <w:t>en Géorgie</w:t>
      </w:r>
      <w:r w:rsidR="004055E1">
        <w:rPr>
          <w:rFonts w:ascii="Sylfaen" w:hAnsi="Sylfaen"/>
        </w:rPr>
        <w:t xml:space="preserve">, </w:t>
      </w:r>
      <w:r w:rsidR="00CC2054">
        <w:rPr>
          <w:rFonts w:ascii="Sylfaen" w:hAnsi="Sylfaen"/>
        </w:rPr>
        <w:t>L’Université d’État Ilia</w:t>
      </w:r>
      <w:r w:rsidR="004055E1">
        <w:rPr>
          <w:rFonts w:ascii="Sylfaen" w:hAnsi="Sylfaen"/>
        </w:rPr>
        <w:t xml:space="preserve">, </w:t>
      </w:r>
      <w:r w:rsidR="00CC2054">
        <w:rPr>
          <w:rFonts w:ascii="Sylfaen" w:hAnsi="Sylfaen"/>
        </w:rPr>
        <w:t xml:space="preserve">L’École publique 23 Ilia </w:t>
      </w:r>
      <w:proofErr w:type="spellStart"/>
      <w:r w:rsidR="00CC2054">
        <w:rPr>
          <w:rFonts w:ascii="Sylfaen" w:hAnsi="Sylfaen"/>
        </w:rPr>
        <w:t>Tchavtchavadzé</w:t>
      </w:r>
      <w:proofErr w:type="spellEnd"/>
      <w:r w:rsidR="00CC2054">
        <w:rPr>
          <w:rFonts w:ascii="Sylfaen" w:hAnsi="Sylfaen"/>
        </w:rPr>
        <w:t xml:space="preserve"> de Tbilissi</w:t>
      </w:r>
      <w:r w:rsidR="00CC2054">
        <w:rPr>
          <w:rFonts w:ascii="Sylfaen" w:hAnsi="Sylfaen"/>
          <w:i/>
        </w:rPr>
        <w:t xml:space="preserve"> </w:t>
      </w:r>
      <w:r w:rsidR="00CC2054">
        <w:rPr>
          <w:rFonts w:ascii="Sylfaen" w:hAnsi="Sylfaen"/>
        </w:rPr>
        <w:t xml:space="preserve"> </w:t>
      </w:r>
    </w:p>
    <w:p w14:paraId="5F4C198E" w14:textId="77777777" w:rsidR="00456257" w:rsidRDefault="00CC2054" w:rsidP="00CC2054">
      <w:pPr>
        <w:jc w:val="both"/>
        <w:rPr>
          <w:rFonts w:ascii="Sylfaen" w:hAnsi="Sylfaen"/>
          <w:i/>
        </w:rPr>
      </w:pPr>
      <w:r w:rsidRPr="00CC2054">
        <w:rPr>
          <w:rFonts w:ascii="Sylfaen" w:hAnsi="Sylfaen"/>
          <w:b/>
        </w:rPr>
        <w:t>Manifestation 1</w:t>
      </w:r>
      <w:r w:rsidR="007A738C">
        <w:rPr>
          <w:rFonts w:ascii="Sylfaen" w:hAnsi="Sylfaen"/>
          <w:b/>
          <w:lang w:val="ka-GE"/>
        </w:rPr>
        <w:t xml:space="preserve"> </w:t>
      </w:r>
      <w:r w:rsidR="007A738C">
        <w:rPr>
          <w:rFonts w:ascii="Sylfaen" w:hAnsi="Sylfaen"/>
          <w:b/>
        </w:rPr>
        <w:t xml:space="preserve">– </w:t>
      </w:r>
      <w:r w:rsidR="007A738C" w:rsidRPr="00DF20DF">
        <w:rPr>
          <w:rFonts w:ascii="Sylfaen" w:hAnsi="Sylfaen"/>
          <w:b/>
        </w:rPr>
        <w:t>le 27 mars, à 15h00</w:t>
      </w:r>
      <w:r w:rsidR="007A738C" w:rsidRPr="00807775">
        <w:rPr>
          <w:rFonts w:ascii="Sylfaen" w:hAnsi="Sylfaen"/>
        </w:rPr>
        <w:t>, à</w:t>
      </w:r>
      <w:r w:rsidR="007A738C">
        <w:rPr>
          <w:rFonts w:ascii="Sylfaen" w:hAnsi="Sylfaen"/>
          <w:b/>
        </w:rPr>
        <w:t xml:space="preserve"> </w:t>
      </w:r>
      <w:r w:rsidR="007A738C">
        <w:rPr>
          <w:rFonts w:ascii="Sylfaen" w:hAnsi="Sylfaen"/>
        </w:rPr>
        <w:t xml:space="preserve">l’École publique 23 Ilia </w:t>
      </w:r>
      <w:proofErr w:type="spellStart"/>
      <w:r w:rsidR="007A738C">
        <w:rPr>
          <w:rFonts w:ascii="Sylfaen" w:hAnsi="Sylfaen"/>
        </w:rPr>
        <w:t>Tchavtchavadzé</w:t>
      </w:r>
      <w:proofErr w:type="spellEnd"/>
      <w:r w:rsidR="007A738C">
        <w:rPr>
          <w:rFonts w:ascii="Sylfaen" w:hAnsi="Sylfaen"/>
        </w:rPr>
        <w:t xml:space="preserve"> de Tbilissi</w:t>
      </w:r>
      <w:r w:rsidR="007A738C">
        <w:rPr>
          <w:rFonts w:ascii="Sylfaen" w:hAnsi="Sylfaen"/>
          <w:i/>
        </w:rPr>
        <w:t xml:space="preserve"> </w:t>
      </w:r>
    </w:p>
    <w:p w14:paraId="1B00E18A" w14:textId="1F68B589" w:rsidR="00807775" w:rsidRDefault="00456257" w:rsidP="00456257">
      <w:pPr>
        <w:jc w:val="center"/>
        <w:rPr>
          <w:rFonts w:ascii="Sylfaen" w:hAnsi="Sylfaen"/>
        </w:rPr>
      </w:pPr>
      <w:r w:rsidRPr="00A1285A">
        <w:rPr>
          <w:rFonts w:ascii="Sylfaen" w:hAnsi="Sylfaen"/>
          <w:noProof/>
          <w:lang w:val="en-US"/>
        </w:rPr>
        <w:drawing>
          <wp:inline distT="0" distB="0" distL="0" distR="0" wp14:anchorId="33AB7695" wp14:editId="53F113FC">
            <wp:extent cx="1571625" cy="1750615"/>
            <wp:effectExtent l="0" t="0" r="0" b="2540"/>
            <wp:docPr id="17793736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37361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81742" cy="17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85A">
        <w:rPr>
          <w:rFonts w:ascii="Sylfaen" w:hAnsi="Sylfaen"/>
          <w:noProof/>
          <w:lang w:val="en-US"/>
        </w:rPr>
        <w:drawing>
          <wp:inline distT="0" distB="0" distL="0" distR="0" wp14:anchorId="05306330" wp14:editId="0A9FD8EC">
            <wp:extent cx="1419225" cy="1635828"/>
            <wp:effectExtent l="0" t="0" r="0" b="2540"/>
            <wp:docPr id="2099152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15213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5714" cy="1654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1285A">
        <w:rPr>
          <w:rFonts w:ascii="Sylfaen" w:hAnsi="Sylfaen"/>
          <w:noProof/>
          <w:lang w:val="en-US"/>
        </w:rPr>
        <w:drawing>
          <wp:inline distT="0" distB="0" distL="0" distR="0" wp14:anchorId="301090CE" wp14:editId="048E1284">
            <wp:extent cx="1742163" cy="1581150"/>
            <wp:effectExtent l="0" t="0" r="0" b="0"/>
            <wp:docPr id="373734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73477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60471" cy="1597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34CC2" w14:textId="72D2415E" w:rsidR="00E2109A" w:rsidRDefault="00CC2054" w:rsidP="00CC2054">
      <w:pPr>
        <w:jc w:val="both"/>
        <w:rPr>
          <w:rFonts w:ascii="Sylfaen" w:hAnsi="Sylfaen"/>
        </w:rPr>
      </w:pPr>
      <w:r>
        <w:rPr>
          <w:rFonts w:ascii="Sylfaen" w:hAnsi="Sylfaen"/>
          <w:b/>
          <w:i/>
        </w:rPr>
        <w:t>Il était une fois le Petit Prince</w:t>
      </w:r>
      <w:r w:rsidR="00AF5B92">
        <w:rPr>
          <w:rFonts w:ascii="Sylfaen" w:hAnsi="Sylfaen"/>
        </w:rPr>
        <w:t>…</w:t>
      </w:r>
      <w:r>
        <w:rPr>
          <w:rFonts w:ascii="Sylfaen" w:hAnsi="Sylfaen"/>
        </w:rPr>
        <w:t>, consacrée au 80</w:t>
      </w:r>
      <w:r w:rsidRPr="00CC2054">
        <w:rPr>
          <w:rFonts w:ascii="Sylfaen" w:hAnsi="Sylfaen"/>
          <w:vertAlign w:val="superscript"/>
        </w:rPr>
        <w:t>e</w:t>
      </w:r>
      <w:r>
        <w:rPr>
          <w:rFonts w:ascii="Sylfaen" w:hAnsi="Sylfaen"/>
        </w:rPr>
        <w:t xml:space="preserve"> anniversaire de la première publication de l’œuvre immortelle </w:t>
      </w:r>
      <w:r w:rsidR="00AF5B92">
        <w:rPr>
          <w:rFonts w:ascii="Sylfaen" w:hAnsi="Sylfaen"/>
        </w:rPr>
        <w:t>d’</w:t>
      </w:r>
      <w:r>
        <w:rPr>
          <w:rFonts w:ascii="Sylfaen" w:hAnsi="Sylfaen"/>
        </w:rPr>
        <w:t>Antoine de Saint-Exupéry</w:t>
      </w:r>
      <w:r w:rsidR="00AF5B92">
        <w:rPr>
          <w:rFonts w:ascii="Sylfaen" w:hAnsi="Sylfaen"/>
        </w:rPr>
        <w:t xml:space="preserve"> </w:t>
      </w:r>
      <w:r w:rsidR="00AF5B92">
        <w:rPr>
          <w:rFonts w:ascii="Sylfaen" w:hAnsi="Sylfaen"/>
          <w:b/>
          <w:i/>
        </w:rPr>
        <w:t>Le Petit Prince</w:t>
      </w:r>
      <w:r w:rsidR="00AF5B92">
        <w:rPr>
          <w:rFonts w:ascii="Sylfaen" w:hAnsi="Sylfaen"/>
        </w:rPr>
        <w:t>, avec la participation de</w:t>
      </w:r>
      <w:r w:rsidR="009562F5">
        <w:rPr>
          <w:rFonts w:ascii="Sylfaen" w:hAnsi="Sylfaen"/>
          <w:lang w:val="ka-GE"/>
        </w:rPr>
        <w:t xml:space="preserve"> </w:t>
      </w:r>
      <w:r w:rsidR="009562F5">
        <w:rPr>
          <w:rFonts w:ascii="Sylfaen" w:hAnsi="Sylfaen"/>
        </w:rPr>
        <w:t>170 élèves de</w:t>
      </w:r>
      <w:r w:rsidR="00AF5B92">
        <w:rPr>
          <w:rFonts w:ascii="Sylfaen" w:hAnsi="Sylfaen"/>
        </w:rPr>
        <w:t xml:space="preserve"> 2</w:t>
      </w:r>
      <w:r w:rsidR="004735A3">
        <w:rPr>
          <w:rFonts w:ascii="Sylfaen" w:hAnsi="Sylfaen"/>
        </w:rPr>
        <w:t>1</w:t>
      </w:r>
      <w:r w:rsidR="009562F5">
        <w:rPr>
          <w:rFonts w:ascii="Sylfaen" w:hAnsi="Sylfaen"/>
        </w:rPr>
        <w:t xml:space="preserve"> </w:t>
      </w:r>
      <w:r w:rsidR="00AF5B92">
        <w:rPr>
          <w:rFonts w:ascii="Sylfaen" w:hAnsi="Sylfaen"/>
        </w:rPr>
        <w:t xml:space="preserve">écoles publiques et privées </w:t>
      </w:r>
      <w:r w:rsidR="004055E1">
        <w:rPr>
          <w:rFonts w:ascii="Sylfaen" w:hAnsi="Sylfaen"/>
        </w:rPr>
        <w:t>du pays</w:t>
      </w:r>
      <w:r w:rsidR="00AF5B92">
        <w:rPr>
          <w:rFonts w:ascii="Sylfaen" w:hAnsi="Sylfaen"/>
        </w:rPr>
        <w:t xml:space="preserve">. L’objectif de la manifestation est de présenter le personnage de l’enfant </w:t>
      </w:r>
      <w:r w:rsidR="009562F5">
        <w:rPr>
          <w:rFonts w:ascii="Sylfaen" w:hAnsi="Sylfaen"/>
        </w:rPr>
        <w:t>dans les littératures française, francophone et</w:t>
      </w:r>
      <w:r w:rsidR="00AF5B92">
        <w:rPr>
          <w:rFonts w:ascii="Sylfaen" w:hAnsi="Sylfaen"/>
        </w:rPr>
        <w:t xml:space="preserve"> géorgienne.</w:t>
      </w:r>
    </w:p>
    <w:p w14:paraId="6C6351F5" w14:textId="5A7277AC" w:rsidR="00AF5B92" w:rsidRPr="00807775" w:rsidRDefault="00AF5B92" w:rsidP="00CC2054">
      <w:pPr>
        <w:jc w:val="both"/>
        <w:rPr>
          <w:rFonts w:ascii="Sylfaen" w:hAnsi="Sylfaen"/>
        </w:rPr>
      </w:pPr>
      <w:r>
        <w:rPr>
          <w:rFonts w:ascii="Sylfaen" w:hAnsi="Sylfaen"/>
          <w:b/>
        </w:rPr>
        <w:t>Manifestation 2</w:t>
      </w:r>
      <w:r w:rsidR="00807775">
        <w:rPr>
          <w:rFonts w:ascii="Sylfaen" w:hAnsi="Sylfaen"/>
          <w:b/>
        </w:rPr>
        <w:t xml:space="preserve"> – </w:t>
      </w:r>
      <w:r w:rsidR="00807775" w:rsidRPr="00DF20DF">
        <w:rPr>
          <w:rFonts w:ascii="Sylfaen" w:hAnsi="Sylfaen"/>
          <w:b/>
        </w:rPr>
        <w:t>le 23 avril, à 18h00</w:t>
      </w:r>
      <w:r w:rsidR="00807775">
        <w:rPr>
          <w:rFonts w:ascii="Sylfaen" w:hAnsi="Sylfaen"/>
        </w:rPr>
        <w:t>, à la Médiathèque de l’Institut Français de Géorgie</w:t>
      </w:r>
    </w:p>
    <w:p w14:paraId="11C8183A" w14:textId="6BE1E534" w:rsidR="00AF5B92" w:rsidRDefault="00AF5B92" w:rsidP="00CC2054">
      <w:pPr>
        <w:jc w:val="both"/>
        <w:rPr>
          <w:rFonts w:ascii="Sylfaen" w:hAnsi="Sylfaen"/>
        </w:rPr>
      </w:pPr>
      <w:r>
        <w:rPr>
          <w:rFonts w:ascii="Sylfaen" w:hAnsi="Sylfaen"/>
          <w:b/>
          <w:i/>
        </w:rPr>
        <w:t xml:space="preserve">Le personnage </w:t>
      </w:r>
      <w:r w:rsidR="009562F5">
        <w:rPr>
          <w:rFonts w:ascii="Sylfaen" w:hAnsi="Sylfaen"/>
          <w:b/>
          <w:i/>
        </w:rPr>
        <w:t>de l’enfant dans les</w:t>
      </w:r>
      <w:r w:rsidR="00807775">
        <w:rPr>
          <w:rFonts w:ascii="Sylfaen" w:hAnsi="Sylfaen"/>
          <w:b/>
          <w:i/>
        </w:rPr>
        <w:t xml:space="preserve"> littérature</w:t>
      </w:r>
      <w:r w:rsidR="009562F5">
        <w:rPr>
          <w:rFonts w:ascii="Sylfaen" w:hAnsi="Sylfaen"/>
          <w:b/>
          <w:i/>
        </w:rPr>
        <w:t>s</w:t>
      </w:r>
      <w:r w:rsidR="00807775">
        <w:rPr>
          <w:rFonts w:ascii="Sylfaen" w:hAnsi="Sylfaen"/>
          <w:b/>
          <w:i/>
        </w:rPr>
        <w:t xml:space="preserve"> française et francophone</w:t>
      </w:r>
    </w:p>
    <w:p w14:paraId="0ECCE122" w14:textId="792D1B6B" w:rsidR="00AF5B92" w:rsidRDefault="00790B6F" w:rsidP="00CC2054">
      <w:pPr>
        <w:jc w:val="both"/>
        <w:rPr>
          <w:rFonts w:ascii="Sylfaen" w:hAnsi="Sylfaen"/>
        </w:rPr>
      </w:pPr>
      <w:r>
        <w:rPr>
          <w:rFonts w:ascii="Sylfaen" w:hAnsi="Sylfae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81E2DD" wp14:editId="71148574">
                <wp:simplePos x="0" y="0"/>
                <wp:positionH relativeFrom="column">
                  <wp:posOffset>-814070</wp:posOffset>
                </wp:positionH>
                <wp:positionV relativeFrom="paragraph">
                  <wp:posOffset>488950</wp:posOffset>
                </wp:positionV>
                <wp:extent cx="1181100" cy="1552575"/>
                <wp:effectExtent l="0" t="0" r="0" b="952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18AAEC" w14:textId="3CCE2AC0" w:rsidR="00790B6F" w:rsidRDefault="00790B6F">
                            <w:r w:rsidRPr="00790B6F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5A034C1" wp14:editId="47DD38E2">
                                  <wp:extent cx="1116654" cy="1381125"/>
                                  <wp:effectExtent l="0" t="0" r="762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5727" cy="13923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81E2DD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7" type="#_x0000_t202" style="position:absolute;left:0;text-align:left;margin-left:-64.1pt;margin-top:38.5pt;width:93pt;height:12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" fillcolor="white [3201]" stroked="f" strokeweight=".5pt">
                <v:textbox>
                  <w:txbxContent>
                    <w:p w14:paraId="1718AAEC" w14:textId="3CCE2AC0" w:rsidR="00790B6F" w:rsidRDefault="00790B6F">
                      <w:r w:rsidRPr="00790B6F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5A034C1" wp14:editId="47DD38E2">
                            <wp:extent cx="1116654" cy="1381125"/>
                            <wp:effectExtent l="0" t="0" r="762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5727" cy="13923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ylfaen" w:hAnsi="Sylfae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2407D" wp14:editId="4E8357F3">
                <wp:simplePos x="0" y="0"/>
                <wp:positionH relativeFrom="column">
                  <wp:posOffset>4681855</wp:posOffset>
                </wp:positionH>
                <wp:positionV relativeFrom="paragraph">
                  <wp:posOffset>262255</wp:posOffset>
                </wp:positionV>
                <wp:extent cx="1543050" cy="17811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050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D98BF4" w14:textId="720F469B" w:rsidR="00456257" w:rsidRDefault="00790B6F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F148AB0" wp14:editId="62196ECE">
                                  <wp:extent cx="1172210" cy="1683385"/>
                                  <wp:effectExtent l="0" t="0" r="889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72210" cy="16833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2407D" id="Text Box 1" o:spid="_x0000_s1028" type="#_x0000_t202" style="position:absolute;left:0;text-align:left;margin-left:368.65pt;margin-top:20.65pt;width:121.5pt;height:14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" fillcolor="white [3201]" stroked="f" strokeweight=".5pt">
                <v:textbox>
                  <w:txbxContent>
                    <w:p w14:paraId="3BD98BF4" w14:textId="720F469B" w:rsidR="00456257" w:rsidRDefault="00790B6F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F148AB0" wp14:editId="62196ECE">
                            <wp:extent cx="1172210" cy="1683385"/>
                            <wp:effectExtent l="0" t="0" r="889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72210" cy="16833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F5B92">
        <w:rPr>
          <w:rFonts w:ascii="Sylfaen" w:hAnsi="Sylfaen"/>
        </w:rPr>
        <w:t xml:space="preserve">Trois étudiantes du programmes d’Études françaises </w:t>
      </w:r>
      <w:r w:rsidR="004055E1">
        <w:rPr>
          <w:rFonts w:ascii="Sylfaen" w:hAnsi="Sylfaen"/>
        </w:rPr>
        <w:t xml:space="preserve">de l’Université d’État Ilia </w:t>
      </w:r>
      <w:r w:rsidR="00AF5B92">
        <w:rPr>
          <w:rFonts w:ascii="Sylfaen" w:hAnsi="Sylfaen"/>
        </w:rPr>
        <w:t>vont présenter les œuvres de trois auteurs :</w:t>
      </w:r>
    </w:p>
    <w:p w14:paraId="2F5F94D1" w14:textId="34DFDEB5" w:rsidR="00FE7B85" w:rsidRDefault="00FC7942" w:rsidP="00790B6F">
      <w:pPr>
        <w:ind w:left="851" w:right="1842"/>
        <w:jc w:val="both"/>
        <w:rPr>
          <w:rFonts w:ascii="Sylfaen" w:hAnsi="Sylfaen"/>
        </w:rPr>
      </w:pPr>
      <w:r>
        <w:rPr>
          <w:rFonts w:ascii="Sylfaen" w:hAnsi="Sylfaen"/>
        </w:rPr>
        <w:t xml:space="preserve">Tahar Ben Jelloun, </w:t>
      </w:r>
      <w:r>
        <w:rPr>
          <w:rFonts w:ascii="Sylfaen" w:hAnsi="Sylfaen"/>
          <w:b/>
          <w:i/>
        </w:rPr>
        <w:t>L’enfant de sable</w:t>
      </w:r>
      <w:r>
        <w:rPr>
          <w:rFonts w:ascii="Sylfaen" w:hAnsi="Sylfaen"/>
          <w:b/>
        </w:rPr>
        <w:t xml:space="preserve"> – </w:t>
      </w:r>
      <w:r>
        <w:rPr>
          <w:rFonts w:ascii="Sylfaen" w:hAnsi="Sylfaen"/>
        </w:rPr>
        <w:t xml:space="preserve"> par Nathalie </w:t>
      </w:r>
      <w:proofErr w:type="spellStart"/>
      <w:r>
        <w:rPr>
          <w:rFonts w:ascii="Sylfaen" w:hAnsi="Sylfaen"/>
        </w:rPr>
        <w:t>Okromelidzé</w:t>
      </w:r>
      <w:proofErr w:type="spellEnd"/>
      <w:r w:rsidR="00456257">
        <w:rPr>
          <w:rFonts w:ascii="Sylfaen" w:hAnsi="Sylfaen"/>
        </w:rPr>
        <w:t xml:space="preserve">   </w:t>
      </w:r>
    </w:p>
    <w:p w14:paraId="5903AD0A" w14:textId="0A9AB20C" w:rsidR="00B7167C" w:rsidRDefault="00FC7942" w:rsidP="003B17C2">
      <w:pPr>
        <w:ind w:left="851" w:right="1842"/>
        <w:jc w:val="both"/>
        <w:rPr>
          <w:rFonts w:ascii="Sylfaen" w:hAnsi="Sylfaen"/>
        </w:rPr>
      </w:pPr>
      <w:r>
        <w:rPr>
          <w:rFonts w:ascii="Sylfaen" w:hAnsi="Sylfaen"/>
        </w:rPr>
        <w:t xml:space="preserve">Romain Gary (Émile </w:t>
      </w:r>
      <w:proofErr w:type="spellStart"/>
      <w:r>
        <w:rPr>
          <w:rFonts w:ascii="Sylfaen" w:hAnsi="Sylfaen"/>
        </w:rPr>
        <w:t>Ajar</w:t>
      </w:r>
      <w:proofErr w:type="spellEnd"/>
      <w:r>
        <w:rPr>
          <w:rFonts w:ascii="Sylfaen" w:hAnsi="Sylfaen"/>
        </w:rPr>
        <w:t xml:space="preserve">), </w:t>
      </w:r>
      <w:r>
        <w:rPr>
          <w:rFonts w:ascii="Sylfaen" w:hAnsi="Sylfaen"/>
          <w:b/>
          <w:i/>
        </w:rPr>
        <w:t xml:space="preserve">La vie devant soi </w:t>
      </w:r>
      <w:r w:rsidR="00B034A5">
        <w:rPr>
          <w:rFonts w:ascii="Sylfaen" w:hAnsi="Sylfaen"/>
        </w:rPr>
        <w:t>–</w:t>
      </w:r>
      <w:r>
        <w:rPr>
          <w:rFonts w:ascii="Sylfaen" w:hAnsi="Sylfaen"/>
        </w:rPr>
        <w:t xml:space="preserve"> par Mariam </w:t>
      </w:r>
      <w:proofErr w:type="spellStart"/>
      <w:r>
        <w:rPr>
          <w:rFonts w:ascii="Sylfaen" w:hAnsi="Sylfaen"/>
        </w:rPr>
        <w:t>Sitchinava</w:t>
      </w:r>
      <w:proofErr w:type="spellEnd"/>
    </w:p>
    <w:p w14:paraId="12A90FC9" w14:textId="650FC0E8" w:rsidR="00FE7B85" w:rsidRDefault="00FE7B85" w:rsidP="003B17C2">
      <w:pPr>
        <w:ind w:left="851" w:right="1984"/>
        <w:jc w:val="both"/>
        <w:rPr>
          <w:rFonts w:ascii="Sylfaen" w:hAnsi="Sylfaen"/>
        </w:rPr>
      </w:pPr>
      <w:r>
        <w:rPr>
          <w:rFonts w:ascii="Sylfaen" w:hAnsi="Sylfae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5C4B77" wp14:editId="12D3CAF1">
                <wp:simplePos x="0" y="0"/>
                <wp:positionH relativeFrom="column">
                  <wp:posOffset>1795780</wp:posOffset>
                </wp:positionH>
                <wp:positionV relativeFrom="paragraph">
                  <wp:posOffset>270510</wp:posOffset>
                </wp:positionV>
                <wp:extent cx="1533525" cy="1581150"/>
                <wp:effectExtent l="0" t="0" r="9525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3CE5F7" w14:textId="286872F4" w:rsidR="00B7167C" w:rsidRDefault="00FE7B85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A0EB8FB" wp14:editId="31DB53D2">
                                  <wp:extent cx="1068070" cy="1483360"/>
                                  <wp:effectExtent l="0" t="0" r="0" b="254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8070" cy="14833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C4B77" id="Text Box 8" o:spid="_x0000_s1029" type="#_x0000_t202" style="position:absolute;left:0;text-align:left;margin-left:141.4pt;margin-top:21.3pt;width:120.75pt;height:12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" fillcolor="white [3201]" stroked="f" strokeweight=".5pt">
                <v:textbox>
                  <w:txbxContent>
                    <w:p w14:paraId="6E3CE5F7" w14:textId="286872F4" w:rsidR="00B7167C" w:rsidRDefault="00FE7B85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A0EB8FB" wp14:editId="31DB53D2">
                            <wp:extent cx="1068070" cy="1483360"/>
                            <wp:effectExtent l="0" t="0" r="0" b="254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8070" cy="14833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C7942">
        <w:rPr>
          <w:rFonts w:ascii="Sylfaen" w:hAnsi="Sylfaen"/>
        </w:rPr>
        <w:t xml:space="preserve">Ahmadou </w:t>
      </w:r>
      <w:proofErr w:type="spellStart"/>
      <w:r w:rsidR="00FC7942">
        <w:rPr>
          <w:rFonts w:ascii="Sylfaen" w:hAnsi="Sylfaen"/>
        </w:rPr>
        <w:t>Kourouma</w:t>
      </w:r>
      <w:proofErr w:type="spellEnd"/>
      <w:r w:rsidR="00FC7942">
        <w:rPr>
          <w:rFonts w:ascii="Sylfaen" w:hAnsi="Sylfaen"/>
        </w:rPr>
        <w:t xml:space="preserve">, </w:t>
      </w:r>
      <w:r w:rsidR="00FC7942">
        <w:rPr>
          <w:rFonts w:ascii="Sylfaen" w:hAnsi="Sylfaen"/>
          <w:b/>
          <w:i/>
        </w:rPr>
        <w:t>Allah n’est pas obligé</w:t>
      </w:r>
      <w:r w:rsidR="00B034A5">
        <w:rPr>
          <w:rFonts w:ascii="Sylfaen" w:hAnsi="Sylfaen"/>
        </w:rPr>
        <w:t xml:space="preserve"> – </w:t>
      </w:r>
      <w:r w:rsidR="00FC7942">
        <w:rPr>
          <w:rFonts w:ascii="Sylfaen" w:hAnsi="Sylfaen"/>
        </w:rPr>
        <w:t xml:space="preserve">par Mariam </w:t>
      </w:r>
      <w:proofErr w:type="spellStart"/>
      <w:r w:rsidR="00FC7942">
        <w:rPr>
          <w:rFonts w:ascii="Sylfaen" w:hAnsi="Sylfaen"/>
        </w:rPr>
        <w:t>Kalandia</w:t>
      </w:r>
      <w:proofErr w:type="spellEnd"/>
      <w:r w:rsidR="00B7167C">
        <w:rPr>
          <w:rFonts w:ascii="Sylfaen" w:hAnsi="Sylfaen"/>
        </w:rPr>
        <w:t xml:space="preserve"> </w:t>
      </w:r>
    </w:p>
    <w:p w14:paraId="1F3A463F" w14:textId="4A88641F" w:rsidR="00FE7B85" w:rsidRDefault="00FE7B85" w:rsidP="00CC2054">
      <w:pPr>
        <w:jc w:val="both"/>
        <w:rPr>
          <w:rFonts w:ascii="Sylfaen" w:hAnsi="Sylfaen"/>
        </w:rPr>
      </w:pPr>
    </w:p>
    <w:p w14:paraId="09717F97" w14:textId="4D711464" w:rsidR="00FE7B85" w:rsidRPr="003B17C2" w:rsidRDefault="00FE7B85" w:rsidP="00CC2054">
      <w:pPr>
        <w:jc w:val="both"/>
        <w:rPr>
          <w:rFonts w:ascii="Sylfaen" w:hAnsi="Sylfaen"/>
        </w:rPr>
      </w:pPr>
    </w:p>
    <w:p w14:paraId="1E8BF0B8" w14:textId="462B6293" w:rsidR="00FC7942" w:rsidRPr="0040115D" w:rsidRDefault="00FC7942" w:rsidP="00CC2054">
      <w:pPr>
        <w:jc w:val="both"/>
        <w:rPr>
          <w:rFonts w:ascii="Sylfaen" w:hAnsi="Sylfaen"/>
          <w:b/>
        </w:rPr>
      </w:pPr>
      <w:r>
        <w:rPr>
          <w:rFonts w:ascii="Sylfaen" w:hAnsi="Sylfaen"/>
          <w:b/>
        </w:rPr>
        <w:lastRenderedPageBreak/>
        <w:t>Manifestation 3</w:t>
      </w:r>
    </w:p>
    <w:p w14:paraId="62326C38" w14:textId="2479CDBD" w:rsidR="0040115D" w:rsidRDefault="00FC7942" w:rsidP="00CC2054">
      <w:pPr>
        <w:jc w:val="both"/>
        <w:rPr>
          <w:rFonts w:ascii="Sylfaen" w:hAnsi="Sylfaen"/>
          <w:b/>
          <w:i/>
        </w:rPr>
      </w:pPr>
      <w:r w:rsidRPr="00516B0D">
        <w:rPr>
          <w:rFonts w:ascii="Sylfaen" w:hAnsi="Sylfaen"/>
          <w:b/>
          <w:i/>
        </w:rPr>
        <w:t>La culture et la science géorgie</w:t>
      </w:r>
      <w:r w:rsidR="006A3DBB">
        <w:rPr>
          <w:rFonts w:ascii="Sylfaen" w:hAnsi="Sylfaen"/>
          <w:b/>
          <w:i/>
        </w:rPr>
        <w:t>nne</w:t>
      </w:r>
      <w:r w:rsidR="009562F5">
        <w:rPr>
          <w:rFonts w:ascii="Sylfaen" w:hAnsi="Sylfaen"/>
          <w:b/>
          <w:i/>
        </w:rPr>
        <w:t>s</w:t>
      </w:r>
      <w:r w:rsidR="00516B0D" w:rsidRPr="00516B0D">
        <w:rPr>
          <w:rFonts w:ascii="Sylfaen" w:hAnsi="Sylfaen"/>
          <w:b/>
          <w:i/>
        </w:rPr>
        <w:t xml:space="preserve"> en français</w:t>
      </w:r>
    </w:p>
    <w:p w14:paraId="42640CFE" w14:textId="71E36744" w:rsidR="00790B6F" w:rsidRPr="00790B6F" w:rsidRDefault="0040115D" w:rsidP="00790B6F">
      <w:pPr>
        <w:shd w:val="clear" w:color="auto" w:fill="FFFFFF"/>
        <w:spacing w:after="200" w:line="253" w:lineRule="atLeast"/>
        <w:jc w:val="both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DF20DF">
        <w:rPr>
          <w:rFonts w:ascii="Sylfaen" w:hAnsi="Sylfaen"/>
        </w:rPr>
        <w:t>3.1</w:t>
      </w:r>
      <w:r w:rsidRPr="00B7167C">
        <w:rPr>
          <w:rFonts w:ascii="Sylfaen" w:hAnsi="Sylfaen"/>
          <w:b/>
        </w:rPr>
        <w:t xml:space="preserve"> – </w:t>
      </w:r>
      <w:r w:rsidR="00790B6F" w:rsidRPr="00790B6F">
        <w:rPr>
          <w:rFonts w:ascii="Sylfaen" w:eastAsia="Times New Roman" w:hAnsi="Sylfaen" w:cs="Calibri"/>
          <w:color w:val="222222"/>
          <w:kern w:val="0"/>
          <w14:ligatures w14:val="none"/>
        </w:rPr>
        <w:t>Remise de la Médaille d’or de </w:t>
      </w:r>
      <w:r w:rsidR="00790B6F" w:rsidRPr="00790B6F">
        <w:rPr>
          <w:rFonts w:ascii="Sylfaen" w:eastAsia="Times New Roman" w:hAnsi="Sylfaen" w:cs="Calibri"/>
          <w:i/>
          <w:iCs/>
          <w:color w:val="222222"/>
          <w:kern w:val="0"/>
          <w14:ligatures w14:val="none"/>
        </w:rPr>
        <w:t>La Renaissance Française</w:t>
      </w:r>
      <w:r w:rsidR="00790B6F" w:rsidRPr="00790B6F">
        <w:rPr>
          <w:rFonts w:ascii="Sylfaen" w:eastAsia="Times New Roman" w:hAnsi="Sylfaen" w:cs="Calibri"/>
          <w:color w:val="222222"/>
          <w:kern w:val="0"/>
          <w14:ligatures w14:val="none"/>
        </w:rPr>
        <w:t> à Madame </w:t>
      </w:r>
      <w:r w:rsidR="00790B6F" w:rsidRPr="00790B6F">
        <w:rPr>
          <w:rFonts w:ascii="Sylfaen" w:eastAsia="Times New Roman" w:hAnsi="Sylfaen" w:cs="Calibri"/>
          <w:b/>
          <w:bCs/>
          <w:color w:val="222222"/>
          <w:kern w:val="0"/>
          <w14:ligatures w14:val="none"/>
        </w:rPr>
        <w:t>Rusudan Petviashvili</w:t>
      </w:r>
      <w:r w:rsidR="00790B6F" w:rsidRPr="00790B6F">
        <w:rPr>
          <w:rFonts w:ascii="Sylfaen" w:eastAsia="Times New Roman" w:hAnsi="Sylfaen" w:cs="Calibri"/>
          <w:color w:val="222222"/>
          <w:kern w:val="0"/>
          <w14:ligatures w14:val="none"/>
        </w:rPr>
        <w:t>, artiste peintre, figure emblématique, à la fois universelle et nationale, qui, par son talent, sa générosité et son attachement au dialogue entre les peuples, incarne les valeurs portées par la Renaissance Française</w:t>
      </w:r>
      <w:r w:rsidR="00790B6F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 </w:t>
      </w:r>
      <w:r w:rsidR="00790B6F" w:rsidRPr="00790B6F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: l’excellence artistique, l’humanisme, le rayonnement culturel et la transmission des savoirs. Ses illustrations d’ouvrages majeurs – parmi lesquels l’édition française du </w:t>
      </w:r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roman épique de </w:t>
      </w:r>
      <w:proofErr w:type="spellStart"/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>Chota</w:t>
      </w:r>
      <w:proofErr w:type="spellEnd"/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 </w:t>
      </w:r>
      <w:proofErr w:type="spellStart"/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>Roustavéli</w:t>
      </w:r>
      <w:proofErr w:type="spellEnd"/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 </w:t>
      </w:r>
      <w:r w:rsidR="009562F5" w:rsidRPr="009562F5">
        <w:rPr>
          <w:rFonts w:ascii="Sylfaen" w:eastAsia="Times New Roman" w:hAnsi="Sylfaen" w:cs="Calibri"/>
          <w:b/>
          <w:i/>
          <w:color w:val="222222"/>
          <w:kern w:val="0"/>
          <w14:ligatures w14:val="none"/>
        </w:rPr>
        <w:t xml:space="preserve">Le </w:t>
      </w:r>
      <w:r w:rsidR="00790B6F" w:rsidRPr="009562F5">
        <w:rPr>
          <w:rFonts w:ascii="Sylfaen" w:eastAsia="Times New Roman" w:hAnsi="Sylfaen" w:cs="Calibri"/>
          <w:b/>
          <w:i/>
          <w:color w:val="222222"/>
          <w:kern w:val="0"/>
          <w14:ligatures w14:val="none"/>
        </w:rPr>
        <w:t>Chevalier à la peau de panthère</w:t>
      </w:r>
      <w:r w:rsidR="009562F5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 </w:t>
      </w:r>
      <w:r w:rsidR="00790B6F" w:rsidRPr="00790B6F">
        <w:rPr>
          <w:rFonts w:ascii="Sylfaen" w:eastAsia="Times New Roman" w:hAnsi="Sylfaen" w:cs="Calibri"/>
          <w:color w:val="222222"/>
          <w:kern w:val="0"/>
          <w14:ligatures w14:val="none"/>
        </w:rPr>
        <w:t>– participent à la diffusion du patrimoine littéraire géorgien dans le monde.</w:t>
      </w:r>
    </w:p>
    <w:p w14:paraId="7F9A09B4" w14:textId="6A425892" w:rsidR="002B72C9" w:rsidRDefault="002B72C9" w:rsidP="002B72C9">
      <w:pPr>
        <w:shd w:val="clear" w:color="auto" w:fill="FFFFFF"/>
        <w:spacing w:after="200" w:line="253" w:lineRule="atLeast"/>
        <w:jc w:val="both"/>
        <w:rPr>
          <w:rFonts w:ascii="Sylfaen" w:hAnsi="Sylfaen"/>
        </w:rPr>
      </w:pPr>
      <w:r>
        <w:rPr>
          <w:rFonts w:ascii="Sylfaen" w:hAnsi="Sylfaen"/>
        </w:rPr>
        <w:t xml:space="preserve">    </w:t>
      </w:r>
      <w:r w:rsidR="00790B6F">
        <w:rPr>
          <w:noProof/>
          <w:lang w:val="en-US"/>
        </w:rPr>
        <w:drawing>
          <wp:inline distT="0" distB="0" distL="0" distR="0" wp14:anchorId="16F651A1" wp14:editId="02A642EB">
            <wp:extent cx="2258576" cy="2705100"/>
            <wp:effectExtent l="0" t="0" r="889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75334" cy="272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lfaen" w:hAnsi="Sylfaen"/>
        </w:rPr>
        <w:t xml:space="preserve">        </w:t>
      </w:r>
      <w:r w:rsidR="00790B6F">
        <w:rPr>
          <w:rFonts w:ascii="Sylfaen" w:hAnsi="Sylfaen"/>
        </w:rPr>
        <w:t xml:space="preserve">   </w:t>
      </w:r>
      <w:r>
        <w:rPr>
          <w:rFonts w:ascii="Sylfaen" w:hAnsi="Sylfaen"/>
        </w:rPr>
        <w:t xml:space="preserve">        </w:t>
      </w:r>
      <w:r w:rsidR="00790B6F">
        <w:rPr>
          <w:rFonts w:ascii="Sylfaen" w:hAnsi="Sylfaen"/>
        </w:rPr>
        <w:t xml:space="preserve"> </w:t>
      </w:r>
      <w:r w:rsidR="00790B6F">
        <w:rPr>
          <w:noProof/>
          <w:lang w:val="en-US"/>
        </w:rPr>
        <w:drawing>
          <wp:inline distT="0" distB="0" distL="0" distR="0" wp14:anchorId="0869B77E" wp14:editId="411F99CB">
            <wp:extent cx="2191226" cy="26764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19546" cy="271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7B85">
        <w:rPr>
          <w:rFonts w:ascii="Sylfaen" w:hAnsi="Sylfaen"/>
        </w:rPr>
        <w:tab/>
      </w:r>
    </w:p>
    <w:p w14:paraId="1EDB92CF" w14:textId="336B05E3" w:rsidR="00FE7B85" w:rsidRPr="002B72C9" w:rsidRDefault="002B72C9" w:rsidP="002B72C9">
      <w:pPr>
        <w:shd w:val="clear" w:color="auto" w:fill="FFFFFF"/>
        <w:spacing w:after="200" w:line="253" w:lineRule="atLeast"/>
        <w:jc w:val="both"/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790B6F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La distinction lui sera remise par Monsieur le Professeur Denis </w:t>
      </w:r>
      <w:proofErr w:type="spellStart"/>
      <w:r w:rsidRPr="00790B6F">
        <w:rPr>
          <w:rFonts w:ascii="Sylfaen" w:eastAsia="Times New Roman" w:hAnsi="Sylfaen" w:cs="Calibri"/>
          <w:color w:val="222222"/>
          <w:kern w:val="0"/>
          <w14:ligatures w14:val="none"/>
        </w:rPr>
        <w:t>Fadda</w:t>
      </w:r>
      <w:proofErr w:type="spellEnd"/>
      <w:r w:rsidRPr="00790B6F">
        <w:rPr>
          <w:rFonts w:ascii="Sylfaen" w:eastAsia="Times New Roman" w:hAnsi="Sylfaen" w:cs="Calibri"/>
          <w:color w:val="222222"/>
          <w:kern w:val="0"/>
          <w14:ligatures w14:val="none"/>
        </w:rPr>
        <w:t>, Président international de </w:t>
      </w:r>
      <w:r w:rsidRPr="00790B6F">
        <w:rPr>
          <w:rFonts w:ascii="Sylfaen" w:eastAsia="Times New Roman" w:hAnsi="Sylfaen" w:cs="Calibri"/>
          <w:i/>
          <w:iCs/>
          <w:color w:val="222222"/>
          <w:kern w:val="0"/>
          <w14:ligatures w14:val="none"/>
        </w:rPr>
        <w:t>La Renaissance Française</w:t>
      </w:r>
      <w:r w:rsidRPr="00790B6F">
        <w:rPr>
          <w:rFonts w:ascii="Sylfaen" w:eastAsia="Times New Roman" w:hAnsi="Sylfaen" w:cs="Calibri"/>
          <w:color w:val="222222"/>
          <w:kern w:val="0"/>
          <w14:ligatures w14:val="none"/>
        </w:rPr>
        <w:t xml:space="preserve"> – </w:t>
      </w:r>
      <w:r w:rsidRPr="00B6336C">
        <w:rPr>
          <w:rFonts w:ascii="Sylfaen" w:eastAsia="Times New Roman" w:hAnsi="Sylfaen" w:cs="Calibri"/>
          <w:b/>
          <w:color w:val="222222"/>
          <w:kern w:val="0"/>
          <w14:ligatures w14:val="none"/>
        </w:rPr>
        <w:t>le 12 mars, à 17h00</w:t>
      </w:r>
      <w:r>
        <w:rPr>
          <w:rFonts w:ascii="Sylfaen" w:eastAsia="Times New Roman" w:hAnsi="Sylfaen" w:cs="Calibri"/>
          <w:color w:val="222222"/>
          <w:kern w:val="0"/>
          <w14:ligatures w14:val="none"/>
        </w:rPr>
        <w:t xml:space="preserve"> </w:t>
      </w:r>
      <w:r w:rsidRPr="00790B6F">
        <w:rPr>
          <w:rFonts w:ascii="Sylfaen" w:eastAsia="Times New Roman" w:hAnsi="Sylfaen" w:cs="Calibri"/>
          <w:color w:val="222222"/>
          <w:kern w:val="0"/>
          <w14:ligatures w14:val="none"/>
        </w:rPr>
        <w:t>à Paris, 270, Boulevard Saint-Germain</w:t>
      </w:r>
      <w:r>
        <w:rPr>
          <w:rFonts w:ascii="Sylfaen" w:eastAsia="Times New Roman" w:hAnsi="Sylfaen" w:cs="Calibri"/>
          <w:color w:val="222222"/>
          <w:kern w:val="0"/>
          <w14:ligatures w14:val="none"/>
        </w:rPr>
        <w:t>.</w:t>
      </w:r>
      <w:r w:rsidR="00FE7B85">
        <w:rPr>
          <w:rFonts w:ascii="Sylfaen" w:hAnsi="Sylfaen"/>
        </w:rPr>
        <w:tab/>
      </w:r>
      <w:r w:rsidR="00790B6F">
        <w:rPr>
          <w:rFonts w:ascii="Sylfaen" w:hAnsi="Sylfaen"/>
        </w:rPr>
        <w:t xml:space="preserve">              </w:t>
      </w:r>
    </w:p>
    <w:p w14:paraId="1C25C780" w14:textId="0EF4DFD9" w:rsidR="0040115D" w:rsidRPr="00B7167C" w:rsidRDefault="0040115D" w:rsidP="00CC2054">
      <w:pPr>
        <w:jc w:val="both"/>
        <w:rPr>
          <w:rFonts w:ascii="Sylfaen" w:hAnsi="Sylfaen"/>
        </w:rPr>
      </w:pPr>
      <w:r w:rsidRPr="00B7167C">
        <w:rPr>
          <w:rFonts w:ascii="Sylfaen" w:hAnsi="Sylfaen"/>
          <w:lang w:val="ka-GE"/>
        </w:rPr>
        <w:t>3.</w:t>
      </w:r>
      <w:r w:rsidRPr="00B7167C">
        <w:rPr>
          <w:rFonts w:ascii="Sylfaen" w:hAnsi="Sylfaen"/>
        </w:rPr>
        <w:t>2 -</w:t>
      </w:r>
      <w:r w:rsidR="00AF6487" w:rsidRPr="00B7167C">
        <w:rPr>
          <w:rFonts w:ascii="Sylfaen" w:hAnsi="Sylfaen"/>
          <w:lang w:val="ka-GE"/>
        </w:rPr>
        <w:t xml:space="preserve"> </w:t>
      </w:r>
      <w:r w:rsidR="00516B0D" w:rsidRPr="00B7167C">
        <w:rPr>
          <w:rFonts w:ascii="Sylfaen" w:hAnsi="Sylfaen"/>
        </w:rPr>
        <w:t>Rencontre avec deux écrivains géorgiens</w:t>
      </w:r>
      <w:r w:rsidRPr="00B7167C">
        <w:rPr>
          <w:rFonts w:ascii="Sylfaen" w:hAnsi="Sylfaen"/>
        </w:rPr>
        <w:t> :</w:t>
      </w:r>
    </w:p>
    <w:p w14:paraId="03B12F55" w14:textId="607C0DCB" w:rsidR="003B4EEA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  <w:r>
        <w:rPr>
          <w:rFonts w:ascii="Sylfaen" w:hAnsi="Sylfae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511D31" wp14:editId="4874429F">
                <wp:simplePos x="0" y="0"/>
                <wp:positionH relativeFrom="column">
                  <wp:posOffset>1622425</wp:posOffset>
                </wp:positionH>
                <wp:positionV relativeFrom="paragraph">
                  <wp:posOffset>450850</wp:posOffset>
                </wp:positionV>
                <wp:extent cx="1615440" cy="2238375"/>
                <wp:effectExtent l="0" t="0" r="381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2238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148696" w14:textId="77777777" w:rsidR="002B72C9" w:rsidRDefault="002B72C9"/>
                          <w:p w14:paraId="24722CDE" w14:textId="3044CA60" w:rsidR="008B0D6A" w:rsidRDefault="00EF2917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1BAF51C" wp14:editId="2D212409">
                                  <wp:extent cx="1249045" cy="2024380"/>
                                  <wp:effectExtent l="0" t="0" r="8255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49045" cy="20243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11D3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30" type="#_x0000_t202" style="position:absolute;left:0;text-align:left;margin-left:127.75pt;margin-top:35.5pt;width:127.2pt;height:17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" fillcolor="white [3201]" stroked="f" strokeweight=".5pt">
                <v:textbox>
                  <w:txbxContent>
                    <w:p w14:paraId="5A148696" w14:textId="77777777" w:rsidR="002B72C9" w:rsidRDefault="002B72C9"/>
                    <w:p w14:paraId="24722CDE" w14:textId="3044CA60" w:rsidR="008B0D6A" w:rsidRDefault="00EF2917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41BAF51C" wp14:editId="2D212409">
                            <wp:extent cx="1249045" cy="2024380"/>
                            <wp:effectExtent l="0" t="0" r="8255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49045" cy="20243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16B0D" w:rsidRPr="008B0D6A">
        <w:rPr>
          <w:rFonts w:ascii="Sylfaen" w:hAnsi="Sylfaen"/>
        </w:rPr>
        <w:t xml:space="preserve"> – </w:t>
      </w:r>
      <w:proofErr w:type="spellStart"/>
      <w:r w:rsidR="00516B0D" w:rsidRPr="008B0D6A">
        <w:rPr>
          <w:rFonts w:ascii="Sylfaen" w:hAnsi="Sylfaen"/>
          <w:b/>
        </w:rPr>
        <w:t>Gouram</w:t>
      </w:r>
      <w:proofErr w:type="spellEnd"/>
      <w:r w:rsidR="00516B0D" w:rsidRPr="008B0D6A">
        <w:rPr>
          <w:rFonts w:ascii="Sylfaen" w:hAnsi="Sylfaen"/>
          <w:b/>
        </w:rPr>
        <w:t xml:space="preserve"> </w:t>
      </w:r>
      <w:proofErr w:type="spellStart"/>
      <w:r w:rsidR="00516B0D" w:rsidRPr="008B0D6A">
        <w:rPr>
          <w:rFonts w:ascii="Sylfaen" w:hAnsi="Sylfaen"/>
          <w:b/>
        </w:rPr>
        <w:t>Odisharia</w:t>
      </w:r>
      <w:proofErr w:type="spellEnd"/>
      <w:r w:rsidR="00516B0D" w:rsidRPr="008B0D6A">
        <w:rPr>
          <w:rFonts w:ascii="Sylfaen" w:hAnsi="Sylfaen"/>
          <w:b/>
        </w:rPr>
        <w:t xml:space="preserve"> </w:t>
      </w:r>
      <w:r w:rsidR="0040115D" w:rsidRPr="008B0D6A">
        <w:rPr>
          <w:rFonts w:ascii="Sylfaen" w:hAnsi="Sylfaen"/>
          <w:b/>
        </w:rPr>
        <w:t xml:space="preserve">– </w:t>
      </w:r>
      <w:r w:rsidR="0040115D" w:rsidRPr="008B0D6A">
        <w:rPr>
          <w:rFonts w:ascii="Sylfaen" w:hAnsi="Sylfaen"/>
        </w:rPr>
        <w:t>présentation</w:t>
      </w:r>
      <w:r w:rsidR="0040115D" w:rsidRPr="008B0D6A">
        <w:rPr>
          <w:rFonts w:ascii="Sylfaen" w:hAnsi="Sylfaen"/>
          <w:b/>
        </w:rPr>
        <w:t xml:space="preserve"> </w:t>
      </w:r>
      <w:r w:rsidR="0040115D" w:rsidRPr="008B0D6A">
        <w:rPr>
          <w:rFonts w:ascii="Sylfaen" w:hAnsi="Sylfaen"/>
        </w:rPr>
        <w:t>de son roman traduit en français</w:t>
      </w:r>
      <w:r w:rsidR="003B4EEA" w:rsidRPr="008B0D6A">
        <w:rPr>
          <w:rFonts w:ascii="Sylfaen" w:hAnsi="Sylfaen"/>
        </w:rPr>
        <w:t xml:space="preserve"> </w:t>
      </w:r>
      <w:r w:rsidR="003B4EEA" w:rsidRPr="008B0D6A">
        <w:rPr>
          <w:rFonts w:ascii="Sylfaen" w:hAnsi="Sylfaen"/>
          <w:b/>
          <w:i/>
        </w:rPr>
        <w:t>Le col des exilés</w:t>
      </w:r>
      <w:r w:rsidR="0040115D" w:rsidRPr="008B0D6A">
        <w:rPr>
          <w:rFonts w:ascii="Sylfaen" w:hAnsi="Sylfaen"/>
          <w:b/>
        </w:rPr>
        <w:t xml:space="preserve"> – </w:t>
      </w:r>
      <w:r w:rsidR="0040115D" w:rsidRPr="008B0D6A">
        <w:rPr>
          <w:rFonts w:ascii="Sylfaen" w:hAnsi="Sylfaen"/>
        </w:rPr>
        <w:t>le</w:t>
      </w:r>
      <w:r w:rsidR="003B4EEA" w:rsidRPr="008B0D6A">
        <w:rPr>
          <w:rFonts w:ascii="Sylfaen" w:hAnsi="Sylfaen"/>
          <w:b/>
        </w:rPr>
        <w:t xml:space="preserve"> </w:t>
      </w:r>
      <w:r w:rsidR="003B4EEA" w:rsidRPr="008B0D6A">
        <w:rPr>
          <w:rFonts w:ascii="Sylfaen" w:hAnsi="Sylfaen"/>
        </w:rPr>
        <w:t>03 avril, à 18h00, à la Médiathèque de l’Institut Français de Géorgie</w:t>
      </w:r>
      <w:r w:rsidR="002B72C9">
        <w:rPr>
          <w:rFonts w:ascii="Sylfaen" w:hAnsi="Sylfaen"/>
        </w:rPr>
        <w:t>.</w:t>
      </w:r>
      <w:r w:rsidR="003B4EEA" w:rsidRPr="008B0D6A">
        <w:rPr>
          <w:rFonts w:ascii="Sylfaen" w:hAnsi="Sylfaen"/>
        </w:rPr>
        <w:t xml:space="preserve"> </w:t>
      </w:r>
    </w:p>
    <w:p w14:paraId="0DCDC95F" w14:textId="77777777" w:rsidR="002B72C9" w:rsidRDefault="002B72C9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22B7C44D" w14:textId="4FA198A4" w:rsidR="00EF2917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0569A858" w14:textId="416BE680" w:rsidR="00EF2917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63768E9F" w14:textId="77777777" w:rsidR="00EF2917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2545E2F4" w14:textId="689BC824" w:rsidR="008B0D6A" w:rsidRDefault="008B0D6A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3B5A0F14" w14:textId="1920B2D9" w:rsidR="00FE7B85" w:rsidRDefault="00FE7B85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1679EB14" w14:textId="68FBB7BA" w:rsidR="00EF2917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1BC437A2" w14:textId="77777777" w:rsidR="00EF2917" w:rsidRPr="008B0D6A" w:rsidRDefault="00EF2917" w:rsidP="00EF2917">
      <w:pPr>
        <w:tabs>
          <w:tab w:val="left" w:pos="6946"/>
        </w:tabs>
        <w:jc w:val="both"/>
        <w:rPr>
          <w:rFonts w:ascii="Sylfaen" w:hAnsi="Sylfaen"/>
        </w:rPr>
      </w:pPr>
    </w:p>
    <w:p w14:paraId="09AE3799" w14:textId="1E45ACB6" w:rsidR="003A3700" w:rsidRDefault="003B4EEA" w:rsidP="00EF2917">
      <w:pPr>
        <w:tabs>
          <w:tab w:val="left" w:pos="6946"/>
        </w:tabs>
        <w:jc w:val="both"/>
        <w:rPr>
          <w:rFonts w:ascii="Sylfaen" w:hAnsi="Sylfaen"/>
        </w:rPr>
      </w:pPr>
      <w:r w:rsidRPr="008B0D6A">
        <w:rPr>
          <w:rFonts w:ascii="Sylfaen" w:hAnsi="Sylfaen"/>
        </w:rPr>
        <w:t>-</w:t>
      </w:r>
      <w:r w:rsidR="00516B0D" w:rsidRPr="008B0D6A">
        <w:rPr>
          <w:rFonts w:ascii="Sylfaen" w:hAnsi="Sylfaen"/>
        </w:rPr>
        <w:t xml:space="preserve"> </w:t>
      </w:r>
      <w:proofErr w:type="spellStart"/>
      <w:r w:rsidR="00516B0D" w:rsidRPr="008B0D6A">
        <w:rPr>
          <w:rFonts w:ascii="Sylfaen" w:hAnsi="Sylfaen"/>
          <w:b/>
        </w:rPr>
        <w:t>Nodar</w:t>
      </w:r>
      <w:proofErr w:type="spellEnd"/>
      <w:r w:rsidR="00516B0D" w:rsidRPr="008B0D6A">
        <w:rPr>
          <w:rFonts w:ascii="Sylfaen" w:hAnsi="Sylfaen"/>
          <w:b/>
        </w:rPr>
        <w:t xml:space="preserve"> </w:t>
      </w:r>
      <w:proofErr w:type="spellStart"/>
      <w:r w:rsidR="00516B0D" w:rsidRPr="008B0D6A">
        <w:rPr>
          <w:rFonts w:ascii="Sylfaen" w:hAnsi="Sylfaen"/>
          <w:b/>
        </w:rPr>
        <w:t>Macharashvil</w:t>
      </w:r>
      <w:r w:rsidR="0040115D" w:rsidRPr="008B0D6A">
        <w:rPr>
          <w:rFonts w:ascii="Sylfaen" w:hAnsi="Sylfaen"/>
          <w:b/>
        </w:rPr>
        <w:t>i</w:t>
      </w:r>
      <w:proofErr w:type="spellEnd"/>
      <w:r w:rsidRPr="008B0D6A">
        <w:rPr>
          <w:rFonts w:ascii="Sylfaen" w:hAnsi="Sylfaen"/>
          <w:b/>
          <w:i/>
        </w:rPr>
        <w:t xml:space="preserve"> </w:t>
      </w:r>
      <w:r w:rsidR="002B72C9">
        <w:rPr>
          <w:rFonts w:ascii="Sylfaen" w:hAnsi="Sylfaen"/>
          <w:b/>
          <w:i/>
        </w:rPr>
        <w:t xml:space="preserve">- </w:t>
      </w:r>
      <w:r w:rsidRPr="008B0D6A">
        <w:rPr>
          <w:rFonts w:ascii="Sylfaen" w:hAnsi="Sylfaen"/>
        </w:rPr>
        <w:t>p</w:t>
      </w:r>
      <w:r w:rsidR="00516B0D" w:rsidRPr="008B0D6A">
        <w:rPr>
          <w:rFonts w:ascii="Sylfaen" w:hAnsi="Sylfaen"/>
        </w:rPr>
        <w:t>résentation</w:t>
      </w:r>
      <w:r w:rsidRPr="008B0D6A">
        <w:rPr>
          <w:rFonts w:ascii="Sylfaen" w:hAnsi="Sylfaen"/>
        </w:rPr>
        <w:t xml:space="preserve"> de ses deux romans traduits en français : </w:t>
      </w:r>
      <w:r w:rsidR="003A3700" w:rsidRPr="008B0D6A">
        <w:rPr>
          <w:rFonts w:ascii="Sylfaen" w:hAnsi="Sylfaen"/>
          <w:b/>
          <w:i/>
        </w:rPr>
        <w:t>Moscou-Tbilissi</w:t>
      </w:r>
      <w:r w:rsidR="003A3700" w:rsidRPr="008B0D6A">
        <w:rPr>
          <w:rFonts w:ascii="Sylfaen" w:hAnsi="Sylfaen"/>
        </w:rPr>
        <w:t xml:space="preserve"> (roman autobiographique) et </w:t>
      </w:r>
      <w:r w:rsidR="003A3700" w:rsidRPr="008B0D6A">
        <w:rPr>
          <w:rFonts w:ascii="Sylfaen" w:hAnsi="Sylfaen"/>
          <w:b/>
          <w:i/>
        </w:rPr>
        <w:t xml:space="preserve">Le Paris de Quasimodo </w:t>
      </w:r>
      <w:r w:rsidR="002B72C9">
        <w:rPr>
          <w:rFonts w:ascii="Sylfaen" w:hAnsi="Sylfaen"/>
        </w:rPr>
        <w:t xml:space="preserve">– </w:t>
      </w:r>
      <w:r w:rsidR="002B72C9" w:rsidRPr="00DF20DF">
        <w:rPr>
          <w:rFonts w:ascii="Sylfaen" w:hAnsi="Sylfaen"/>
          <w:b/>
        </w:rPr>
        <w:t xml:space="preserve">le </w:t>
      </w:r>
      <w:r w:rsidR="006A3DBB" w:rsidRPr="00DF20DF">
        <w:rPr>
          <w:rFonts w:ascii="Sylfaen" w:hAnsi="Sylfaen"/>
          <w:b/>
        </w:rPr>
        <w:t>24</w:t>
      </w:r>
      <w:r w:rsidRPr="00DF20DF">
        <w:rPr>
          <w:rFonts w:ascii="Sylfaen" w:hAnsi="Sylfaen"/>
          <w:b/>
        </w:rPr>
        <w:t xml:space="preserve"> avril, à 18h00</w:t>
      </w:r>
      <w:r w:rsidRPr="008B0D6A">
        <w:rPr>
          <w:rFonts w:ascii="Sylfaen" w:hAnsi="Sylfaen"/>
        </w:rPr>
        <w:t>, à la Maison des écrivains</w:t>
      </w:r>
    </w:p>
    <w:p w14:paraId="0F5C2D1A" w14:textId="46731186" w:rsidR="008B0D6A" w:rsidRPr="00083013" w:rsidRDefault="008B0D6A" w:rsidP="003B17C2">
      <w:pPr>
        <w:jc w:val="center"/>
        <w:rPr>
          <w:rFonts w:ascii="Sylfaen" w:hAnsi="Sylfaen"/>
        </w:rPr>
      </w:pPr>
      <w:r>
        <w:rPr>
          <w:noProof/>
          <w:lang w:val="en-US"/>
        </w:rPr>
        <w:drawing>
          <wp:inline distT="0" distB="0" distL="0" distR="0" wp14:anchorId="7C5CAFE4" wp14:editId="6CABF671">
            <wp:extent cx="1582266" cy="23317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20562" cy="23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lfaen" w:hAnsi="Sylfaen"/>
        </w:rPr>
        <w:t xml:space="preserve">          </w:t>
      </w:r>
      <w:r>
        <w:rPr>
          <w:noProof/>
          <w:lang w:val="en-US"/>
        </w:rPr>
        <w:drawing>
          <wp:inline distT="0" distB="0" distL="0" distR="0" wp14:anchorId="4EC53504" wp14:editId="0827DC18">
            <wp:extent cx="1850390" cy="231058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64023" cy="232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06504" w14:textId="71FF7285" w:rsidR="00516B0D" w:rsidRDefault="003B4EEA" w:rsidP="00CC2054">
      <w:pPr>
        <w:jc w:val="both"/>
        <w:rPr>
          <w:rFonts w:ascii="Sylfaen" w:hAnsi="Sylfaen"/>
          <w:b/>
          <w:i/>
        </w:rPr>
      </w:pPr>
      <w:r>
        <w:rPr>
          <w:rFonts w:ascii="Sylfaen" w:hAnsi="Sylfaen"/>
          <w:lang w:val="ka-GE"/>
        </w:rPr>
        <w:t>3.</w:t>
      </w:r>
      <w:r>
        <w:rPr>
          <w:rFonts w:ascii="Sylfaen" w:hAnsi="Sylfaen"/>
        </w:rPr>
        <w:t>3</w:t>
      </w:r>
      <w:r w:rsidR="00AF6487">
        <w:rPr>
          <w:rFonts w:ascii="Sylfaen" w:hAnsi="Sylfaen"/>
          <w:lang w:val="ka-GE"/>
        </w:rPr>
        <w:t xml:space="preserve"> </w:t>
      </w:r>
      <w:r w:rsidR="00516B0D">
        <w:rPr>
          <w:rFonts w:ascii="Sylfaen" w:hAnsi="Sylfaen"/>
        </w:rPr>
        <w:t xml:space="preserve">Présentation de la traduction en français de l’ouvrage du philosophe et psychologue géorgien </w:t>
      </w:r>
      <w:r w:rsidR="0040115D">
        <w:rPr>
          <w:rFonts w:ascii="Sylfaen" w:hAnsi="Sylfaen"/>
        </w:rPr>
        <w:t xml:space="preserve">Dimitri </w:t>
      </w:r>
      <w:proofErr w:type="spellStart"/>
      <w:r w:rsidR="0040115D">
        <w:rPr>
          <w:rFonts w:ascii="Sylfaen" w:hAnsi="Sylfaen"/>
        </w:rPr>
        <w:t>Uznadzé</w:t>
      </w:r>
      <w:proofErr w:type="spellEnd"/>
      <w:r w:rsidR="0040115D">
        <w:rPr>
          <w:rFonts w:ascii="Sylfaen" w:hAnsi="Sylfaen"/>
        </w:rPr>
        <w:t xml:space="preserve"> </w:t>
      </w:r>
      <w:r w:rsidR="00516B0D">
        <w:rPr>
          <w:rFonts w:ascii="Sylfaen" w:hAnsi="Sylfaen"/>
          <w:b/>
          <w:i/>
        </w:rPr>
        <w:t>La Philosophie de Bergson</w:t>
      </w:r>
    </w:p>
    <w:p w14:paraId="6FD93F31" w14:textId="77777777" w:rsidR="002B72C9" w:rsidRDefault="002B72C9" w:rsidP="00CC2054">
      <w:pPr>
        <w:jc w:val="both"/>
        <w:rPr>
          <w:rFonts w:ascii="Sylfaen" w:hAnsi="Sylfaen"/>
          <w:b/>
          <w:i/>
        </w:rPr>
      </w:pPr>
    </w:p>
    <w:p w14:paraId="35FA1FED" w14:textId="3C3C1E6A" w:rsidR="003B17C2" w:rsidRPr="003B17C2" w:rsidRDefault="003B17C2" w:rsidP="003B17C2">
      <w:pPr>
        <w:jc w:val="center"/>
        <w:rPr>
          <w:rFonts w:ascii="Sylfaen" w:hAnsi="Sylfaen"/>
          <w:b/>
          <w:i/>
          <w:lang w:val="ka-GE"/>
        </w:rPr>
      </w:pPr>
      <w:r>
        <w:rPr>
          <w:noProof/>
          <w:lang w:val="en-US"/>
        </w:rPr>
        <w:drawing>
          <wp:inline distT="0" distB="0" distL="0" distR="0" wp14:anchorId="3636C56A" wp14:editId="1820B866">
            <wp:extent cx="4215130" cy="263652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99226" cy="2689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B4F34" w14:textId="77777777" w:rsidR="002B72C9" w:rsidRDefault="002B72C9" w:rsidP="00CC2054">
      <w:pPr>
        <w:jc w:val="both"/>
        <w:rPr>
          <w:rFonts w:ascii="Sylfaen" w:hAnsi="Sylfaen"/>
        </w:rPr>
      </w:pPr>
    </w:p>
    <w:p w14:paraId="68C7C8DA" w14:textId="7C5A23C6" w:rsidR="00516B0D" w:rsidRDefault="00516B0D" w:rsidP="00CC2054">
      <w:pPr>
        <w:jc w:val="both"/>
        <w:rPr>
          <w:rFonts w:ascii="Sylfaen" w:hAnsi="Sylfaen"/>
        </w:rPr>
      </w:pPr>
      <w:r>
        <w:rPr>
          <w:rFonts w:ascii="Sylfaen" w:hAnsi="Sylfaen"/>
        </w:rPr>
        <w:t xml:space="preserve">Présentation du livre </w:t>
      </w:r>
      <w:r>
        <w:rPr>
          <w:rFonts w:ascii="Sylfaen" w:hAnsi="Sylfaen"/>
          <w:b/>
          <w:i/>
        </w:rPr>
        <w:t>La Géorgie à la croisée des cultures</w:t>
      </w:r>
      <w:r>
        <w:rPr>
          <w:rFonts w:ascii="Sylfaen" w:hAnsi="Sylfaen"/>
        </w:rPr>
        <w:t>, rédigé par les spécialistes géorgiens et français</w:t>
      </w:r>
      <w:r w:rsidR="003B4EEA">
        <w:rPr>
          <w:rFonts w:ascii="Sylfaen" w:hAnsi="Sylfaen"/>
        </w:rPr>
        <w:t xml:space="preserve"> – </w:t>
      </w:r>
      <w:r w:rsidR="003B4EEA" w:rsidRPr="00FD4554">
        <w:rPr>
          <w:rFonts w:ascii="Sylfaen" w:hAnsi="Sylfaen"/>
          <w:b/>
        </w:rPr>
        <w:t xml:space="preserve">le </w:t>
      </w:r>
      <w:r w:rsidR="00E2109A" w:rsidRPr="00FD4554">
        <w:rPr>
          <w:rFonts w:ascii="Sylfaen" w:hAnsi="Sylfaen"/>
          <w:b/>
        </w:rPr>
        <w:t>14</w:t>
      </w:r>
      <w:r w:rsidR="003B4EEA" w:rsidRPr="00FD4554">
        <w:rPr>
          <w:rFonts w:ascii="Sylfaen" w:hAnsi="Sylfaen"/>
          <w:b/>
        </w:rPr>
        <w:t xml:space="preserve"> avril, à 18h00</w:t>
      </w:r>
      <w:r w:rsidR="004055E1">
        <w:rPr>
          <w:rFonts w:ascii="Sylfaen" w:hAnsi="Sylfaen"/>
        </w:rPr>
        <w:t>, à la Médiathèque de l’Institut Français de Géorgie</w:t>
      </w:r>
    </w:p>
    <w:p w14:paraId="1531E9FD" w14:textId="68B3735D" w:rsidR="008B0D6A" w:rsidRDefault="00FE7B85" w:rsidP="00FE7B85">
      <w:pPr>
        <w:jc w:val="center"/>
        <w:rPr>
          <w:rFonts w:ascii="Sylfaen" w:hAnsi="Sylfaen"/>
        </w:rPr>
      </w:pPr>
      <w:r>
        <w:rPr>
          <w:noProof/>
          <w:lang w:val="en-US"/>
        </w:rPr>
        <w:lastRenderedPageBreak/>
        <w:drawing>
          <wp:inline distT="0" distB="0" distL="0" distR="0" wp14:anchorId="7ED1AC2F" wp14:editId="4FFAD421">
            <wp:extent cx="1765958" cy="2400300"/>
            <wp:effectExtent l="0" t="0" r="571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75152" cy="241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D8445" w14:textId="7B8AA973" w:rsidR="002B72C9" w:rsidRDefault="002B72C9" w:rsidP="002B72C9">
      <w:pPr>
        <w:jc w:val="both"/>
        <w:rPr>
          <w:rFonts w:ascii="Sylfaen" w:hAnsi="Sylfaen"/>
        </w:rPr>
      </w:pPr>
      <w:r>
        <w:rPr>
          <w:rFonts w:ascii="Sylfaen" w:hAnsi="Sylfaen"/>
        </w:rPr>
        <w:t xml:space="preserve">Les deux ouvrages seront présentés au </w:t>
      </w:r>
      <w:r>
        <w:rPr>
          <w:rFonts w:ascii="Sylfaen" w:hAnsi="Sylfaen"/>
          <w:b/>
          <w:i/>
        </w:rPr>
        <w:t>Festival du Livre de Paris 2026</w:t>
      </w:r>
      <w:r>
        <w:rPr>
          <w:rFonts w:ascii="Sylfaen" w:hAnsi="Sylfaen"/>
        </w:rPr>
        <w:t xml:space="preserve"> (17-19 avril)</w:t>
      </w:r>
      <w:r w:rsidR="00FD4554">
        <w:rPr>
          <w:rFonts w:ascii="Sylfaen" w:hAnsi="Sylfaen"/>
        </w:rPr>
        <w:t>.</w:t>
      </w:r>
    </w:p>
    <w:p w14:paraId="2CCC8783" w14:textId="077D87A1" w:rsidR="003A3700" w:rsidRPr="004055E1" w:rsidRDefault="003A3700" w:rsidP="00CC2054">
      <w:pPr>
        <w:jc w:val="both"/>
        <w:rPr>
          <w:rFonts w:ascii="Sylfaen" w:hAnsi="Sylfaen"/>
        </w:rPr>
      </w:pPr>
      <w:r>
        <w:rPr>
          <w:rFonts w:ascii="Sylfaen" w:hAnsi="Sylfaen"/>
          <w:b/>
        </w:rPr>
        <w:t>Manifestation 4</w:t>
      </w:r>
      <w:r w:rsidR="004055E1">
        <w:rPr>
          <w:rFonts w:ascii="Sylfaen" w:hAnsi="Sylfaen"/>
          <w:b/>
        </w:rPr>
        <w:t xml:space="preserve"> </w:t>
      </w:r>
    </w:p>
    <w:p w14:paraId="1A6C243D" w14:textId="54FCE7E8" w:rsidR="003A3700" w:rsidRDefault="003A3700" w:rsidP="00153C57">
      <w:pPr>
        <w:jc w:val="both"/>
        <w:rPr>
          <w:rFonts w:ascii="Sylfaen" w:hAnsi="Sylfaen"/>
        </w:rPr>
      </w:pPr>
      <w:r w:rsidRPr="000B25C1">
        <w:rPr>
          <w:rFonts w:ascii="Sylfaen" w:hAnsi="Sylfaen"/>
        </w:rPr>
        <w:t xml:space="preserve">Présentation de l’ouvrage collectif </w:t>
      </w:r>
      <w:r w:rsidR="000B25C1">
        <w:rPr>
          <w:rFonts w:ascii="Sylfaen" w:hAnsi="Sylfaen"/>
          <w:b/>
          <w:i/>
          <w:lang w:val="ka-GE"/>
        </w:rPr>
        <w:t xml:space="preserve">La Bibliothèque </w:t>
      </w:r>
      <w:r w:rsidR="006A3DBB" w:rsidRPr="004A676A">
        <w:rPr>
          <w:rFonts w:ascii="Sylfaen" w:hAnsi="Sylfaen"/>
          <w:b/>
          <w:i/>
        </w:rPr>
        <w:t>I</w:t>
      </w:r>
      <w:r w:rsidR="006A3DBB">
        <w:rPr>
          <w:rFonts w:ascii="Sylfaen" w:hAnsi="Sylfaen"/>
          <w:b/>
          <w:i/>
        </w:rPr>
        <w:t>nfinie</w:t>
      </w:r>
      <w:r w:rsidR="000B25C1" w:rsidRPr="000B25C1">
        <w:rPr>
          <w:rFonts w:ascii="Sylfaen" w:hAnsi="Sylfaen"/>
          <w:b/>
          <w:i/>
          <w:lang w:val="ka-GE"/>
        </w:rPr>
        <w:t>. Mémoires, héritages et promesses de lecture</w:t>
      </w:r>
      <w:r w:rsidR="000B25C1">
        <w:rPr>
          <w:rFonts w:ascii="Sylfaen" w:hAnsi="Sylfaen"/>
        </w:rPr>
        <w:t xml:space="preserve">. </w:t>
      </w:r>
      <w:r w:rsidR="000B25C1" w:rsidRPr="003538EF">
        <w:t>Cet ouvrage rassemble des textes qui s’attachent à comprendre cette puissance transformatrice, presque sacrée, que portent les bibliothèques en elles</w:t>
      </w:r>
      <w:r w:rsidR="00E22BD3">
        <w:t>.</w:t>
      </w:r>
      <w:r w:rsidR="00153C57">
        <w:rPr>
          <w:rFonts w:ascii="Sylfaen" w:hAnsi="Sylfaen"/>
        </w:rPr>
        <w:t xml:space="preserve"> </w:t>
      </w:r>
    </w:p>
    <w:p w14:paraId="56293FB3" w14:textId="4C0F1430" w:rsidR="00FD4554" w:rsidRPr="000B25C1" w:rsidRDefault="00153C57" w:rsidP="00153C57">
      <w:pPr>
        <w:jc w:val="both"/>
        <w:rPr>
          <w:rFonts w:ascii="Sylfaen" w:hAnsi="Sylfaen"/>
        </w:rPr>
      </w:pPr>
      <w:r>
        <w:rPr>
          <w:rFonts w:ascii="Sylfaen" w:hAnsi="Sylfaen"/>
        </w:rPr>
        <w:t xml:space="preserve">Quinze amoureux de la Bibliothèque, professeurs, écrivains, poète, bibliothécaire, étudiants de </w:t>
      </w:r>
      <w:r w:rsidR="00E22BD3">
        <w:rPr>
          <w:rFonts w:ascii="Sylfaen" w:hAnsi="Sylfaen"/>
        </w:rPr>
        <w:t>Master de 6 p</w:t>
      </w:r>
      <w:r w:rsidR="00FD4554">
        <w:rPr>
          <w:rFonts w:ascii="Sylfaen" w:hAnsi="Sylfaen"/>
        </w:rPr>
        <w:t>ays ont contribué à cet ouvrage -</w:t>
      </w:r>
      <w:r w:rsidR="00FD4554">
        <w:rPr>
          <w:rFonts w:ascii="Sylfaen" w:hAnsi="Sylfaen"/>
          <w:b/>
        </w:rPr>
        <w:t xml:space="preserve">– </w:t>
      </w:r>
      <w:r w:rsidR="00FD4554" w:rsidRPr="00FD4554">
        <w:rPr>
          <w:rFonts w:ascii="Sylfaen" w:hAnsi="Sylfaen"/>
          <w:b/>
        </w:rPr>
        <w:t>le 30 avril, à 18h00</w:t>
      </w:r>
      <w:r w:rsidR="00FD4554">
        <w:rPr>
          <w:rFonts w:ascii="Sylfaen" w:hAnsi="Sylfaen"/>
        </w:rPr>
        <w:t xml:space="preserve">, à la Médiathèque de l’Institut Français de Géorgie </w:t>
      </w:r>
    </w:p>
    <w:p w14:paraId="3125AEE5" w14:textId="67EE28E6" w:rsidR="00A63291" w:rsidRPr="00FD4554" w:rsidRDefault="003B17C2" w:rsidP="00FD4554">
      <w:pPr>
        <w:pStyle w:val="NormalWeb"/>
        <w:contextualSpacing/>
        <w:jc w:val="center"/>
        <w:rPr>
          <w:rFonts w:asciiTheme="majorBidi" w:hAnsiTheme="majorBidi" w:cstheme="majorBidi"/>
          <w:bCs/>
        </w:rPr>
      </w:pPr>
      <w:r>
        <w:rPr>
          <w:noProof/>
          <w:lang w:val="en-US" w:eastAsia="en-US"/>
        </w:rPr>
        <w:drawing>
          <wp:inline distT="0" distB="0" distL="0" distR="0" wp14:anchorId="1B05A3C2" wp14:editId="6D637257">
            <wp:extent cx="2143125" cy="3268382"/>
            <wp:effectExtent l="0" t="0" r="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50097" cy="3279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34C65" w14:textId="77777777" w:rsidR="00A63291" w:rsidRPr="00CF39B1" w:rsidRDefault="00A63291" w:rsidP="00A63291"/>
    <w:p w14:paraId="32866C36" w14:textId="77777777" w:rsidR="00A63291" w:rsidRPr="00CF39B1" w:rsidRDefault="00A63291" w:rsidP="00A63291"/>
    <w:sectPr w:rsidR="00A63291" w:rsidRPr="00CF39B1" w:rsidSect="00FE7B85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D3296F"/>
    <w:multiLevelType w:val="hybridMultilevel"/>
    <w:tmpl w:val="C8E6DDF6"/>
    <w:lvl w:ilvl="0" w:tplc="796EE4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0B6"/>
    <w:rsid w:val="0003678F"/>
    <w:rsid w:val="00070C42"/>
    <w:rsid w:val="00083013"/>
    <w:rsid w:val="000B25C1"/>
    <w:rsid w:val="00153C57"/>
    <w:rsid w:val="00174071"/>
    <w:rsid w:val="002B72C9"/>
    <w:rsid w:val="003A3700"/>
    <w:rsid w:val="003B17C2"/>
    <w:rsid w:val="003B4EEA"/>
    <w:rsid w:val="0040115D"/>
    <w:rsid w:val="004055E1"/>
    <w:rsid w:val="00456257"/>
    <w:rsid w:val="004735A3"/>
    <w:rsid w:val="0048141D"/>
    <w:rsid w:val="004E5D58"/>
    <w:rsid w:val="00502F3E"/>
    <w:rsid w:val="00516B0D"/>
    <w:rsid w:val="005710B6"/>
    <w:rsid w:val="005B1722"/>
    <w:rsid w:val="00620453"/>
    <w:rsid w:val="006A3DBB"/>
    <w:rsid w:val="00790B6F"/>
    <w:rsid w:val="007A738C"/>
    <w:rsid w:val="00807775"/>
    <w:rsid w:val="00845368"/>
    <w:rsid w:val="008B0D6A"/>
    <w:rsid w:val="0093447B"/>
    <w:rsid w:val="009534F1"/>
    <w:rsid w:val="009562F5"/>
    <w:rsid w:val="00A63291"/>
    <w:rsid w:val="00AF5B92"/>
    <w:rsid w:val="00AF6487"/>
    <w:rsid w:val="00B034A5"/>
    <w:rsid w:val="00B6336C"/>
    <w:rsid w:val="00B7167C"/>
    <w:rsid w:val="00C4152E"/>
    <w:rsid w:val="00CC184E"/>
    <w:rsid w:val="00CC2054"/>
    <w:rsid w:val="00CC3868"/>
    <w:rsid w:val="00DF20DF"/>
    <w:rsid w:val="00E2109A"/>
    <w:rsid w:val="00E22BD3"/>
    <w:rsid w:val="00E51251"/>
    <w:rsid w:val="00EF2917"/>
    <w:rsid w:val="00F07C79"/>
    <w:rsid w:val="00F20CB3"/>
    <w:rsid w:val="00FC7942"/>
    <w:rsid w:val="00FD4554"/>
    <w:rsid w:val="00FE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F88F5"/>
  <w15:chartTrackingRefBased/>
  <w15:docId w15:val="{04911834-3583-46C8-A1AE-6A728CA12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0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0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0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0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0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0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0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0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0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0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0B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0B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0B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0B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0B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0B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0B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0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0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0B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0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0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0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0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0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0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0B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63291"/>
    <w:pPr>
      <w:spacing w:before="100" w:beforeAutospacing="1" w:after="100" w:afterAutospacing="1" w:line="240" w:lineRule="auto"/>
    </w:pPr>
    <w:rPr>
      <w:rFonts w:eastAsia="Times New Roman"/>
      <w:kern w:val="0"/>
      <w:lang w:eastAsia="fr-FR"/>
      <w14:ligatures w14:val="none"/>
    </w:rPr>
  </w:style>
  <w:style w:type="character" w:styleId="Strong">
    <w:name w:val="Strong"/>
    <w:basedOn w:val="DefaultParagraphFont"/>
    <w:uiPriority w:val="22"/>
    <w:qFormat/>
    <w:rsid w:val="00A63291"/>
    <w:rPr>
      <w:b/>
      <w:bCs/>
    </w:rPr>
  </w:style>
  <w:style w:type="character" w:styleId="Emphasis">
    <w:name w:val="Emphasis"/>
    <w:basedOn w:val="DefaultParagraphFont"/>
    <w:uiPriority w:val="20"/>
    <w:qFormat/>
    <w:rsid w:val="00A63291"/>
    <w:rPr>
      <w:i/>
      <w:iCs/>
    </w:rPr>
  </w:style>
  <w:style w:type="character" w:customStyle="1" w:styleId="apple-converted-space">
    <w:name w:val="apple-converted-space"/>
    <w:rsid w:val="00A63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46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0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6.png"/><Relationship Id="rId11" Type="http://schemas.openxmlformats.org/officeDocument/2006/relationships/image" Target="media/image50.emf"/><Relationship Id="rId24" Type="http://schemas.openxmlformats.org/officeDocument/2006/relationships/image" Target="media/image15.png"/><Relationship Id="rId5" Type="http://schemas.openxmlformats.org/officeDocument/2006/relationships/image" Target="media/image1.png"/><Relationship Id="rId15" Type="http://schemas.openxmlformats.org/officeDocument/2006/relationships/image" Target="media/image70.png"/><Relationship Id="rId23" Type="http://schemas.openxmlformats.org/officeDocument/2006/relationships/image" Target="media/image14.png"/><Relationship Id="rId10" Type="http://schemas.openxmlformats.org/officeDocument/2006/relationships/image" Target="media/image5.emf"/><Relationship Id="rId19" Type="http://schemas.openxmlformats.org/officeDocument/2006/relationships/image" Target="media/image100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518</Words>
  <Characters>2948</Characters>
  <Application>Microsoft Office Word</Application>
  <DocSecurity>0</DocSecurity>
  <Lines>73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Bauberot</dc:creator>
  <cp:keywords/>
  <dc:description/>
  <cp:lastModifiedBy>user</cp:lastModifiedBy>
  <cp:revision>2</cp:revision>
  <dcterms:created xsi:type="dcterms:W3CDTF">2026-03-01T19:16:00Z</dcterms:created>
  <dcterms:modified xsi:type="dcterms:W3CDTF">2026-03-01T19:16:00Z</dcterms:modified>
</cp:coreProperties>
</file>